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E407"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Verdana" w:eastAsia="Times New Roman" w:hAnsi="Verdana" w:cs="Times New Roman"/>
          <w:b/>
          <w:bCs/>
          <w:color w:val="000000"/>
          <w:sz w:val="21"/>
          <w:szCs w:val="21"/>
        </w:rPr>
        <w:t>Early Fall 2022</w:t>
      </w:r>
    </w:p>
    <w:p w14:paraId="2C21ABFF" w14:textId="77777777" w:rsidR="007D573F" w:rsidRPr="007D573F" w:rsidRDefault="007D573F" w:rsidP="007D573F">
      <w:pPr>
        <w:spacing w:after="0" w:line="240" w:lineRule="auto"/>
        <w:rPr>
          <w:rFonts w:ascii="Times New Roman" w:eastAsia="Times New Roman" w:hAnsi="Times New Roman" w:cs="Times New Roman"/>
          <w:sz w:val="24"/>
          <w:szCs w:val="24"/>
        </w:rPr>
      </w:pPr>
    </w:p>
    <w:p w14:paraId="22D02C1B"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sz w:val="24"/>
          <w:szCs w:val="24"/>
        </w:rPr>
        <w:t>Greetings, </w:t>
      </w:r>
    </w:p>
    <w:p w14:paraId="2738D2D0"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Verdana" w:eastAsia="Times New Roman" w:hAnsi="Verdana" w:cs="Times New Roman"/>
          <w:color w:val="000000"/>
          <w:sz w:val="21"/>
          <w:szCs w:val="21"/>
        </w:rPr>
        <w:br/>
      </w:r>
      <w:r w:rsidRPr="007D573F">
        <w:rPr>
          <w:rFonts w:ascii="Calibri" w:eastAsia="Times New Roman" w:hAnsi="Calibri" w:cs="Calibri"/>
          <w:color w:val="000000"/>
          <w:sz w:val="24"/>
          <w:szCs w:val="24"/>
        </w:rPr>
        <w:t xml:space="preserve">Since the beginning of our 2022-2023 fiscal year, the Chapter has hosted several events, including a hybrid event (simultaneous virtual and in-person event). We remain focused on delivering quality programs that our members demand and want to expand our Chapter and SIG offerings, please monitor our calendar at </w:t>
      </w:r>
      <w:hyperlink r:id="rId5" w:history="1">
        <w:r w:rsidRPr="007D573F">
          <w:rPr>
            <w:rFonts w:ascii="Calibri" w:eastAsia="Times New Roman" w:hAnsi="Calibri" w:cs="Calibri"/>
            <w:color w:val="0000FF"/>
            <w:sz w:val="24"/>
            <w:szCs w:val="24"/>
            <w:u w:val="single"/>
          </w:rPr>
          <w:t>www.NCVSCPA.org</w:t>
        </w:r>
      </w:hyperlink>
      <w:r w:rsidRPr="007D573F">
        <w:rPr>
          <w:rFonts w:ascii="Calibri" w:eastAsia="Times New Roman" w:hAnsi="Calibri" w:cs="Calibri"/>
          <w:color w:val="000000"/>
          <w:sz w:val="24"/>
          <w:szCs w:val="24"/>
        </w:rPr>
        <w:t xml:space="preserve"> for updates. As we provide additional in-person programs, our Chapter serves our membership and profession as we adapt to the new normal.  </w:t>
      </w:r>
    </w:p>
    <w:p w14:paraId="49FC4895" w14:textId="77777777" w:rsidR="007D573F" w:rsidRPr="007D573F" w:rsidRDefault="007D573F" w:rsidP="007D573F">
      <w:pPr>
        <w:spacing w:after="0" w:line="240" w:lineRule="auto"/>
        <w:rPr>
          <w:rFonts w:ascii="Times New Roman" w:eastAsia="Times New Roman" w:hAnsi="Times New Roman" w:cs="Times New Roman"/>
          <w:sz w:val="24"/>
          <w:szCs w:val="24"/>
        </w:rPr>
      </w:pPr>
    </w:p>
    <w:p w14:paraId="6E795FDB"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sz w:val="24"/>
          <w:szCs w:val="24"/>
        </w:rPr>
        <w:t xml:space="preserve">The Board welcomes and appreciates programming suggestions from Chapter members. If you have a suggestion, and a speaker in mind, then please forward to </w:t>
      </w:r>
      <w:hyperlink r:id="rId6" w:history="1">
        <w:r w:rsidRPr="007D573F">
          <w:rPr>
            <w:rFonts w:ascii="Calibri" w:eastAsia="Times New Roman" w:hAnsi="Calibri" w:cs="Calibri"/>
            <w:color w:val="0000FF"/>
            <w:sz w:val="24"/>
            <w:szCs w:val="24"/>
            <w:u w:val="single"/>
          </w:rPr>
          <w:t>info@NCVSCPA.org</w:t>
        </w:r>
      </w:hyperlink>
      <w:r w:rsidRPr="007D573F">
        <w:rPr>
          <w:rFonts w:ascii="Calibri" w:eastAsia="Times New Roman" w:hAnsi="Calibri" w:cs="Calibri"/>
          <w:color w:val="000000"/>
          <w:sz w:val="24"/>
          <w:szCs w:val="24"/>
        </w:rPr>
        <w:t>. For now, we will continue to host mainly virtual Chapter/SIG sessions, but we intend to do more hybrid events when the speaker and schedule aligns. In the case of a hybrid event, we know we must remain focused on enhancing all attendees’ experience.</w:t>
      </w:r>
      <w:r w:rsidRPr="007D573F">
        <w:rPr>
          <w:rFonts w:ascii="Calibri" w:eastAsia="Times New Roman" w:hAnsi="Calibri" w:cs="Calibri"/>
          <w:color w:val="000000"/>
          <w:sz w:val="24"/>
          <w:szCs w:val="24"/>
        </w:rPr>
        <w:br/>
      </w:r>
      <w:r w:rsidRPr="007D573F">
        <w:rPr>
          <w:rFonts w:ascii="Calibri" w:eastAsia="Times New Roman" w:hAnsi="Calibri" w:cs="Calibri"/>
          <w:color w:val="000000"/>
          <w:sz w:val="24"/>
          <w:szCs w:val="24"/>
        </w:rPr>
        <w:br/>
      </w:r>
    </w:p>
    <w:p w14:paraId="415F4BB2"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Verdana" w:eastAsia="Times New Roman" w:hAnsi="Verdana" w:cs="Times New Roman"/>
          <w:b/>
          <w:bCs/>
          <w:color w:val="000000"/>
          <w:sz w:val="21"/>
          <w:szCs w:val="21"/>
        </w:rPr>
        <w:t>Upcoming Chapter/Events CPE </w:t>
      </w:r>
    </w:p>
    <w:p w14:paraId="7FE7BE4E" w14:textId="77777777" w:rsidR="007D573F" w:rsidRPr="007D573F" w:rsidRDefault="007D573F" w:rsidP="007D573F">
      <w:pPr>
        <w:numPr>
          <w:ilvl w:val="0"/>
          <w:numId w:val="1"/>
        </w:numPr>
        <w:spacing w:before="280" w:after="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Wednesday, October 19, 2022, “Tax Advantages and Implications of Virginia529” presented by Virginia529 delivered virtually</w:t>
      </w:r>
    </w:p>
    <w:p w14:paraId="787CC3F3" w14:textId="77777777" w:rsidR="007D573F" w:rsidRPr="007D573F" w:rsidRDefault="007D573F" w:rsidP="007D573F">
      <w:pPr>
        <w:numPr>
          <w:ilvl w:val="0"/>
          <w:numId w:val="1"/>
        </w:numPr>
        <w:spacing w:after="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Thursday, October 20, 2022, MEMBER EXCLUSIVE on “Tax Ethics 2022: Navigating Client Needs and the Law” delivered virtually by VSCPA </w:t>
      </w:r>
    </w:p>
    <w:p w14:paraId="657626CE" w14:textId="6A0E83AA" w:rsidR="007D573F" w:rsidRPr="007D573F" w:rsidRDefault="007D573F" w:rsidP="007D573F">
      <w:pPr>
        <w:numPr>
          <w:ilvl w:val="0"/>
          <w:numId w:val="1"/>
        </w:numPr>
        <w:spacing w:after="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Tuesday, November 8, 2022, Government Contracting SI</w:t>
      </w:r>
      <w:r>
        <w:rPr>
          <w:rFonts w:ascii="Verdana" w:eastAsia="Times New Roman" w:hAnsi="Verdana" w:cs="Times New Roman"/>
          <w:color w:val="000000"/>
          <w:sz w:val="21"/>
          <w:szCs w:val="21"/>
        </w:rPr>
        <w:t>G</w:t>
      </w:r>
      <w:r w:rsidRPr="007D573F">
        <w:rPr>
          <w:rFonts w:ascii="Verdana" w:eastAsia="Times New Roman" w:hAnsi="Verdana" w:cs="Times New Roman"/>
          <w:color w:val="000000"/>
          <w:sz w:val="21"/>
          <w:szCs w:val="21"/>
        </w:rPr>
        <w:t>: Best Practices in getting ready to sell your company delivered virtually</w:t>
      </w:r>
    </w:p>
    <w:p w14:paraId="00BB8B79" w14:textId="77777777" w:rsidR="007D573F" w:rsidRPr="007D573F" w:rsidRDefault="007D573F" w:rsidP="007D573F">
      <w:pPr>
        <w:numPr>
          <w:ilvl w:val="0"/>
          <w:numId w:val="1"/>
        </w:numPr>
        <w:spacing w:after="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Thursday, November 17, 2022, “Doing the Right Thing as You Navigate Through Today’s Challenges” presented by CAMICO delivered virtually</w:t>
      </w:r>
    </w:p>
    <w:p w14:paraId="35E2643E" w14:textId="77777777" w:rsidR="007D573F" w:rsidRPr="007D573F" w:rsidRDefault="007D573F" w:rsidP="007D573F">
      <w:pPr>
        <w:numPr>
          <w:ilvl w:val="0"/>
          <w:numId w:val="1"/>
        </w:numPr>
        <w:spacing w:after="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Monday, November 21, 2022, MEMBER EXCLUSIVE on “Tax Ethics 2022: Navigating Client Needs and the Law” delivered virtually by VSCPA </w:t>
      </w:r>
    </w:p>
    <w:p w14:paraId="492C7CB6" w14:textId="77777777" w:rsidR="007D573F" w:rsidRPr="007D573F" w:rsidRDefault="007D573F" w:rsidP="007D573F">
      <w:pPr>
        <w:numPr>
          <w:ilvl w:val="0"/>
          <w:numId w:val="1"/>
        </w:numPr>
        <w:spacing w:after="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Wednesday, December 14, 2022, MAP SIG presents NCVSCPA 2022 MAP Survey Highlights &amp; Lowlights</w:t>
      </w:r>
    </w:p>
    <w:p w14:paraId="4AB91D6B" w14:textId="77777777" w:rsidR="007D573F" w:rsidRPr="007D573F" w:rsidRDefault="007D573F" w:rsidP="007D573F">
      <w:pPr>
        <w:numPr>
          <w:ilvl w:val="0"/>
          <w:numId w:val="1"/>
        </w:numPr>
        <w:spacing w:after="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Tuesday, December 20, 2022, Accounting Employment Trends presented by Cordia delivered virtually </w:t>
      </w:r>
    </w:p>
    <w:p w14:paraId="3AAA80C4" w14:textId="77777777" w:rsidR="007D573F" w:rsidRPr="007D573F" w:rsidRDefault="007D573F" w:rsidP="007D573F">
      <w:pPr>
        <w:numPr>
          <w:ilvl w:val="0"/>
          <w:numId w:val="1"/>
        </w:numPr>
        <w:spacing w:after="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 xml:space="preserve">Tuesday, January 10, 2023, Government Contracting </w:t>
      </w:r>
      <w:proofErr w:type="gramStart"/>
      <w:r w:rsidRPr="007D573F">
        <w:rPr>
          <w:rFonts w:ascii="Verdana" w:eastAsia="Times New Roman" w:hAnsi="Verdana" w:cs="Times New Roman"/>
          <w:color w:val="000000"/>
          <w:sz w:val="21"/>
          <w:szCs w:val="21"/>
        </w:rPr>
        <w:t>SIG :</w:t>
      </w:r>
      <w:proofErr w:type="gramEnd"/>
      <w:r w:rsidRPr="007D573F">
        <w:rPr>
          <w:rFonts w:ascii="Verdana" w:eastAsia="Times New Roman" w:hAnsi="Verdana" w:cs="Times New Roman"/>
          <w:color w:val="000000"/>
          <w:sz w:val="21"/>
          <w:szCs w:val="21"/>
        </w:rPr>
        <w:t xml:space="preserve"> DCAA 2023 Update delivered virtually</w:t>
      </w:r>
    </w:p>
    <w:p w14:paraId="3A1AB273" w14:textId="77777777" w:rsidR="007D573F" w:rsidRPr="007D573F" w:rsidRDefault="007D573F" w:rsidP="007D573F">
      <w:pPr>
        <w:numPr>
          <w:ilvl w:val="0"/>
          <w:numId w:val="1"/>
        </w:numPr>
        <w:spacing w:after="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Wednesday, January 11, 2023, Annual Tri-State Tax Update delivered virtually</w:t>
      </w:r>
    </w:p>
    <w:p w14:paraId="2D3CB80D" w14:textId="77777777" w:rsidR="007D573F" w:rsidRPr="007D573F" w:rsidRDefault="007D573F" w:rsidP="007D573F">
      <w:pPr>
        <w:numPr>
          <w:ilvl w:val="0"/>
          <w:numId w:val="1"/>
        </w:numPr>
        <w:spacing w:after="280" w:line="240" w:lineRule="auto"/>
        <w:textAlignment w:val="baseline"/>
        <w:rPr>
          <w:rFonts w:ascii="Verdana" w:eastAsia="Times New Roman" w:hAnsi="Verdana" w:cs="Times New Roman"/>
          <w:color w:val="000000"/>
          <w:sz w:val="21"/>
          <w:szCs w:val="21"/>
        </w:rPr>
      </w:pPr>
      <w:r w:rsidRPr="007D573F">
        <w:rPr>
          <w:rFonts w:ascii="Verdana" w:eastAsia="Times New Roman" w:hAnsi="Verdana" w:cs="Times New Roman"/>
          <w:color w:val="000000"/>
          <w:sz w:val="21"/>
          <w:szCs w:val="21"/>
        </w:rPr>
        <w:t>Tuesday, February 21, 2023, Economic Update presented by The Wilmington Trust delivered as a hybrid event (both in-person and virtual options)</w:t>
      </w:r>
    </w:p>
    <w:p w14:paraId="0D6D8F23"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sz w:val="24"/>
          <w:szCs w:val="24"/>
        </w:rPr>
        <w:t xml:space="preserve">Please watch for registration information for these and other valuable webinars that will be added as our fiscal year progresses.  </w:t>
      </w:r>
      <w:r w:rsidRPr="007D573F">
        <w:rPr>
          <w:rFonts w:ascii="Calibri" w:eastAsia="Times New Roman" w:hAnsi="Calibri" w:cs="Calibri"/>
          <w:color w:val="000000"/>
          <w:sz w:val="24"/>
          <w:szCs w:val="24"/>
        </w:rPr>
        <w:br/>
      </w:r>
      <w:r w:rsidRPr="007D573F">
        <w:rPr>
          <w:rFonts w:ascii="Calibri" w:eastAsia="Times New Roman" w:hAnsi="Calibri" w:cs="Calibri"/>
          <w:color w:val="000000"/>
          <w:sz w:val="24"/>
          <w:szCs w:val="24"/>
        </w:rPr>
        <w:br/>
      </w:r>
    </w:p>
    <w:p w14:paraId="3F18DEF9"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b/>
          <w:bCs/>
          <w:color w:val="000000"/>
          <w:sz w:val="24"/>
          <w:szCs w:val="24"/>
        </w:rPr>
        <w:t>Membership Update:</w:t>
      </w:r>
      <w:r w:rsidRPr="007D573F">
        <w:rPr>
          <w:rFonts w:ascii="Calibri" w:eastAsia="Times New Roman" w:hAnsi="Calibri" w:cs="Calibri"/>
          <w:color w:val="000000"/>
          <w:sz w:val="24"/>
          <w:szCs w:val="24"/>
        </w:rPr>
        <w:br/>
        <w:t>As of October 1</w:t>
      </w:r>
      <w:r w:rsidRPr="007D573F">
        <w:rPr>
          <w:rFonts w:ascii="Calibri" w:eastAsia="Times New Roman" w:hAnsi="Calibri" w:cs="Calibri"/>
          <w:color w:val="000000"/>
          <w:sz w:val="14"/>
          <w:szCs w:val="14"/>
          <w:vertAlign w:val="superscript"/>
        </w:rPr>
        <w:t>st</w:t>
      </w:r>
      <w:r w:rsidRPr="007D573F">
        <w:rPr>
          <w:rFonts w:ascii="Calibri" w:eastAsia="Times New Roman" w:hAnsi="Calibri" w:cs="Calibri"/>
          <w:color w:val="000000"/>
          <w:sz w:val="24"/>
          <w:szCs w:val="24"/>
        </w:rPr>
        <w:t xml:space="preserve">, the Chapter boasts 216 members.  Members never pay guests fees and receive numerous CPE opportunities, including reduced-cost ethics classes offered by the </w:t>
      </w:r>
      <w:r w:rsidRPr="007D573F">
        <w:rPr>
          <w:rFonts w:ascii="Calibri" w:eastAsia="Times New Roman" w:hAnsi="Calibri" w:cs="Calibri"/>
          <w:color w:val="000000"/>
          <w:sz w:val="24"/>
          <w:szCs w:val="24"/>
        </w:rPr>
        <w:lastRenderedPageBreak/>
        <w:t>VSCPA. Do you have friends and colleagues that would benefit from membership?  Are there members in your firm needing quality CPE?  Know a CPA or an accounting student that would benefit from membership in the Northern Chapter? Please refer them to our website (</w:t>
      </w:r>
      <w:hyperlink r:id="rId7" w:history="1">
        <w:r w:rsidRPr="007D573F">
          <w:rPr>
            <w:rFonts w:ascii="Calibri" w:eastAsia="Times New Roman" w:hAnsi="Calibri" w:cs="Calibri"/>
            <w:color w:val="0000FF"/>
            <w:sz w:val="24"/>
            <w:szCs w:val="24"/>
            <w:u w:val="single"/>
          </w:rPr>
          <w:t>www.NCVSCPA.org/membership</w:t>
        </w:r>
      </w:hyperlink>
      <w:r w:rsidRPr="007D573F">
        <w:rPr>
          <w:rFonts w:ascii="Calibri" w:eastAsia="Times New Roman" w:hAnsi="Calibri" w:cs="Calibri"/>
          <w:color w:val="000000"/>
          <w:sz w:val="24"/>
          <w:szCs w:val="24"/>
        </w:rPr>
        <w:t>) to learn more about the Northern Chapter and its membership benefits.</w:t>
      </w:r>
      <w:r w:rsidRPr="007D573F">
        <w:rPr>
          <w:rFonts w:ascii="Calibri" w:eastAsia="Times New Roman" w:hAnsi="Calibri" w:cs="Calibri"/>
          <w:color w:val="000000"/>
          <w:sz w:val="24"/>
          <w:szCs w:val="24"/>
        </w:rPr>
        <w:br/>
      </w:r>
      <w:r w:rsidRPr="007D573F">
        <w:rPr>
          <w:rFonts w:ascii="Calibri" w:eastAsia="Times New Roman" w:hAnsi="Calibri" w:cs="Calibri"/>
          <w:color w:val="000000"/>
          <w:sz w:val="24"/>
          <w:szCs w:val="24"/>
        </w:rPr>
        <w:br/>
      </w:r>
      <w:r w:rsidRPr="007D573F">
        <w:rPr>
          <w:rFonts w:ascii="Calibri" w:eastAsia="Times New Roman" w:hAnsi="Calibri" w:cs="Calibri"/>
          <w:b/>
          <w:bCs/>
          <w:color w:val="000000"/>
          <w:sz w:val="24"/>
          <w:szCs w:val="24"/>
        </w:rPr>
        <w:t>Like or Follow Us</w:t>
      </w:r>
    </w:p>
    <w:p w14:paraId="382EC535" w14:textId="77777777" w:rsidR="007D573F" w:rsidRPr="007D573F" w:rsidRDefault="007D573F" w:rsidP="007D573F">
      <w:pPr>
        <w:spacing w:after="0" w:line="240" w:lineRule="auto"/>
        <w:rPr>
          <w:rFonts w:ascii="Times New Roman" w:eastAsia="Times New Roman" w:hAnsi="Times New Roman" w:cs="Times New Roman"/>
          <w:sz w:val="24"/>
          <w:szCs w:val="24"/>
        </w:rPr>
      </w:pPr>
    </w:p>
    <w:p w14:paraId="7550586B"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sz w:val="24"/>
          <w:szCs w:val="24"/>
        </w:rPr>
        <w:t>The Chapter has increased its presence on social media by creating new social media accounts that help us share upcoming events and other items of interest for accounting professionals. Please follow or like us, so you can receive the updates and topics of interest and help spread the word to your colleagues.</w:t>
      </w:r>
    </w:p>
    <w:p w14:paraId="265CFCBB" w14:textId="77777777" w:rsidR="007D573F" w:rsidRPr="007D573F" w:rsidRDefault="007D573F" w:rsidP="007D573F">
      <w:pPr>
        <w:spacing w:after="0" w:line="240" w:lineRule="auto"/>
        <w:rPr>
          <w:rFonts w:ascii="Times New Roman" w:eastAsia="Times New Roman" w:hAnsi="Times New Roman" w:cs="Times New Roman"/>
          <w:sz w:val="24"/>
          <w:szCs w:val="24"/>
        </w:rPr>
      </w:pPr>
    </w:p>
    <w:p w14:paraId="58584F26"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noProof/>
          <w:color w:val="000000"/>
          <w:bdr w:val="none" w:sz="0" w:space="0" w:color="auto" w:frame="1"/>
        </w:rPr>
        <w:drawing>
          <wp:inline distT="0" distB="0" distL="0" distR="0" wp14:anchorId="5B4F66D3" wp14:editId="10288093">
            <wp:extent cx="38862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rsidRPr="007D573F">
        <w:rPr>
          <w:rFonts w:ascii="Calibri" w:eastAsia="Times New Roman" w:hAnsi="Calibri" w:cs="Calibri"/>
          <w:color w:val="000000"/>
        </w:rPr>
        <w:tab/>
      </w:r>
      <w:r w:rsidRPr="007D573F">
        <w:rPr>
          <w:rFonts w:ascii="Calibri" w:eastAsia="Times New Roman" w:hAnsi="Calibri" w:cs="Calibri"/>
          <w:color w:val="000000"/>
        </w:rPr>
        <w:tab/>
        <w:t xml:space="preserve"> </w:t>
      </w:r>
      <w:r w:rsidRPr="007D573F">
        <w:rPr>
          <w:rFonts w:ascii="Calibri" w:eastAsia="Times New Roman" w:hAnsi="Calibri" w:cs="Calibri"/>
          <w:color w:val="000000"/>
          <w:shd w:val="clear" w:color="auto" w:fill="FFFFFF"/>
        </w:rPr>
        <w:t>Northern Chapter of VSCPA</w:t>
      </w:r>
      <w:r w:rsidRPr="007D573F">
        <w:rPr>
          <w:rFonts w:ascii="Calibri" w:eastAsia="Times New Roman" w:hAnsi="Calibri" w:cs="Calibri"/>
          <w:color w:val="000000"/>
        </w:rPr>
        <w:t xml:space="preserve"> </w:t>
      </w:r>
      <w:r w:rsidRPr="007D573F">
        <w:rPr>
          <w:rFonts w:ascii="Calibri" w:eastAsia="Times New Roman" w:hAnsi="Calibri" w:cs="Calibri"/>
          <w:color w:val="000000"/>
        </w:rPr>
        <w:tab/>
      </w:r>
      <w:hyperlink r:id="rId9" w:history="1">
        <w:r w:rsidRPr="007D573F">
          <w:rPr>
            <w:rFonts w:ascii="Calibri" w:eastAsia="Times New Roman" w:hAnsi="Calibri" w:cs="Calibri"/>
            <w:color w:val="0000FF"/>
            <w:u w:val="single"/>
          </w:rPr>
          <w:t>https://www.linkedin.com/company/ncvscpa/</w:t>
        </w:r>
      </w:hyperlink>
    </w:p>
    <w:p w14:paraId="4EE14E01"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rPr>
        <w:t> </w:t>
      </w:r>
    </w:p>
    <w:p w14:paraId="347A571A"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noProof/>
          <w:color w:val="000000"/>
          <w:bdr w:val="none" w:sz="0" w:space="0" w:color="auto" w:frame="1"/>
        </w:rPr>
        <w:drawing>
          <wp:inline distT="0" distB="0" distL="0" distR="0" wp14:anchorId="7CD94BA9" wp14:editId="37387E71">
            <wp:extent cx="388620" cy="388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rsidRPr="007D573F">
        <w:rPr>
          <w:rFonts w:ascii="Calibri" w:eastAsia="Times New Roman" w:hAnsi="Calibri" w:cs="Calibri"/>
          <w:color w:val="000000"/>
        </w:rPr>
        <w:tab/>
      </w:r>
      <w:r w:rsidRPr="007D573F">
        <w:rPr>
          <w:rFonts w:ascii="Calibri" w:eastAsia="Times New Roman" w:hAnsi="Calibri" w:cs="Calibri"/>
          <w:color w:val="000000"/>
        </w:rPr>
        <w:tab/>
      </w:r>
      <w:proofErr w:type="spellStart"/>
      <w:r w:rsidRPr="007D573F">
        <w:rPr>
          <w:rFonts w:ascii="Calibri" w:eastAsia="Times New Roman" w:hAnsi="Calibri" w:cs="Calibri"/>
          <w:color w:val="000000"/>
        </w:rPr>
        <w:t>NoVa_VSCPA</w:t>
      </w:r>
      <w:proofErr w:type="spellEnd"/>
      <w:r w:rsidRPr="007D573F">
        <w:rPr>
          <w:rFonts w:ascii="Calibri" w:eastAsia="Times New Roman" w:hAnsi="Calibri" w:cs="Calibri"/>
          <w:color w:val="000000"/>
        </w:rPr>
        <w:tab/>
      </w:r>
      <w:r w:rsidRPr="007D573F">
        <w:rPr>
          <w:rFonts w:ascii="Calibri" w:eastAsia="Times New Roman" w:hAnsi="Calibri" w:cs="Calibri"/>
          <w:color w:val="000000"/>
        </w:rPr>
        <w:tab/>
      </w:r>
      <w:r w:rsidRPr="007D573F">
        <w:rPr>
          <w:rFonts w:ascii="Calibri" w:eastAsia="Times New Roman" w:hAnsi="Calibri" w:cs="Calibri"/>
          <w:color w:val="000000"/>
        </w:rPr>
        <w:tab/>
      </w:r>
      <w:hyperlink r:id="rId11" w:history="1">
        <w:r w:rsidRPr="007D573F">
          <w:rPr>
            <w:rFonts w:ascii="Calibri" w:eastAsia="Times New Roman" w:hAnsi="Calibri" w:cs="Calibri"/>
            <w:color w:val="0000FF"/>
            <w:u w:val="single"/>
          </w:rPr>
          <w:t>https://twitter.com/NoVA_VSCPA</w:t>
        </w:r>
      </w:hyperlink>
    </w:p>
    <w:p w14:paraId="546C5902"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rPr>
        <w:t> </w:t>
      </w:r>
    </w:p>
    <w:p w14:paraId="5B9F9663" w14:textId="46F14652"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rPr>
        <w:t> </w:t>
      </w:r>
      <w:r w:rsidRPr="007D573F">
        <w:rPr>
          <w:rFonts w:ascii="Calibri" w:eastAsia="Times New Roman" w:hAnsi="Calibri" w:cs="Calibri"/>
          <w:noProof/>
          <w:color w:val="000000"/>
          <w:bdr w:val="none" w:sz="0" w:space="0" w:color="auto" w:frame="1"/>
        </w:rPr>
        <w:drawing>
          <wp:inline distT="0" distB="0" distL="0" distR="0" wp14:anchorId="0D578C32" wp14:editId="72AA1727">
            <wp:extent cx="388620" cy="388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rsidRPr="007D573F">
        <w:rPr>
          <w:rFonts w:ascii="Calibri" w:eastAsia="Times New Roman" w:hAnsi="Calibri" w:cs="Calibri"/>
          <w:color w:val="000000"/>
        </w:rPr>
        <w:tab/>
      </w:r>
      <w:r>
        <w:rPr>
          <w:rFonts w:ascii="Calibri" w:eastAsia="Times New Roman" w:hAnsi="Calibri" w:cs="Calibri"/>
          <w:color w:val="000000"/>
        </w:rPr>
        <w:tab/>
      </w:r>
      <w:r w:rsidRPr="007D573F">
        <w:rPr>
          <w:rFonts w:ascii="Calibri" w:eastAsia="Times New Roman" w:hAnsi="Calibri" w:cs="Calibri"/>
          <w:color w:val="000000"/>
        </w:rPr>
        <w:t>Northern Chapter of VSCPA</w:t>
      </w:r>
      <w:r w:rsidRPr="007D573F">
        <w:rPr>
          <w:rFonts w:ascii="Calibri" w:eastAsia="Times New Roman" w:hAnsi="Calibri" w:cs="Calibri"/>
          <w:color w:val="000000"/>
        </w:rPr>
        <w:tab/>
      </w:r>
      <w:hyperlink r:id="rId13" w:history="1">
        <w:r w:rsidRPr="007D573F">
          <w:rPr>
            <w:rFonts w:ascii="Calibri" w:eastAsia="Times New Roman" w:hAnsi="Calibri" w:cs="Calibri"/>
            <w:color w:val="0000FF"/>
            <w:u w:val="single"/>
          </w:rPr>
          <w:t>https://www.facebook.com/NorthernChapterofVSCPA</w:t>
        </w:r>
      </w:hyperlink>
    </w:p>
    <w:p w14:paraId="14594D0D"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rPr>
        <w:t> </w:t>
      </w:r>
    </w:p>
    <w:p w14:paraId="40EDB394"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noProof/>
          <w:color w:val="000000"/>
          <w:bdr w:val="none" w:sz="0" w:space="0" w:color="auto" w:frame="1"/>
        </w:rPr>
        <w:drawing>
          <wp:inline distT="0" distB="0" distL="0" distR="0" wp14:anchorId="02472DD4" wp14:editId="7FB5DED3">
            <wp:extent cx="388620" cy="3886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r w:rsidRPr="007D573F">
        <w:rPr>
          <w:rFonts w:ascii="Calibri" w:eastAsia="Times New Roman" w:hAnsi="Calibri" w:cs="Calibri"/>
          <w:color w:val="000000"/>
        </w:rPr>
        <w:tab/>
      </w:r>
      <w:r w:rsidRPr="007D573F">
        <w:rPr>
          <w:rFonts w:ascii="Calibri" w:eastAsia="Times New Roman" w:hAnsi="Calibri" w:cs="Calibri"/>
          <w:color w:val="000000"/>
        </w:rPr>
        <w:tab/>
      </w:r>
      <w:proofErr w:type="spellStart"/>
      <w:r w:rsidRPr="007D573F">
        <w:rPr>
          <w:rFonts w:ascii="Calibri" w:eastAsia="Times New Roman" w:hAnsi="Calibri" w:cs="Calibri"/>
          <w:color w:val="000000"/>
        </w:rPr>
        <w:t>NoVa_VSCPA</w:t>
      </w:r>
      <w:proofErr w:type="spellEnd"/>
      <w:r w:rsidRPr="007D573F">
        <w:rPr>
          <w:rFonts w:ascii="Calibri" w:eastAsia="Times New Roman" w:hAnsi="Calibri" w:cs="Calibri"/>
          <w:color w:val="000000"/>
        </w:rPr>
        <w:tab/>
      </w:r>
      <w:r w:rsidRPr="007D573F">
        <w:rPr>
          <w:rFonts w:ascii="Calibri" w:eastAsia="Times New Roman" w:hAnsi="Calibri" w:cs="Calibri"/>
          <w:color w:val="000000"/>
        </w:rPr>
        <w:tab/>
      </w:r>
      <w:r w:rsidRPr="007D573F">
        <w:rPr>
          <w:rFonts w:ascii="Calibri" w:eastAsia="Times New Roman" w:hAnsi="Calibri" w:cs="Calibri"/>
          <w:color w:val="000000"/>
        </w:rPr>
        <w:tab/>
      </w:r>
      <w:hyperlink r:id="rId15" w:history="1">
        <w:r w:rsidRPr="007D573F">
          <w:rPr>
            <w:rFonts w:ascii="Calibri" w:eastAsia="Times New Roman" w:hAnsi="Calibri" w:cs="Calibri"/>
            <w:color w:val="0000FF"/>
            <w:u w:val="single"/>
          </w:rPr>
          <w:t>https://www.instagram.com/nova_vscpa/</w:t>
        </w:r>
      </w:hyperlink>
    </w:p>
    <w:p w14:paraId="7A0F1605"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rPr>
        <w:t> </w:t>
      </w:r>
    </w:p>
    <w:p w14:paraId="2FCCB52E" w14:textId="77777777" w:rsidR="007D573F" w:rsidRPr="007D573F" w:rsidRDefault="007D573F" w:rsidP="007D573F">
      <w:pPr>
        <w:spacing w:after="0" w:line="240" w:lineRule="auto"/>
        <w:rPr>
          <w:rFonts w:ascii="Times New Roman" w:eastAsia="Times New Roman" w:hAnsi="Times New Roman" w:cs="Times New Roman"/>
          <w:sz w:val="24"/>
          <w:szCs w:val="24"/>
        </w:rPr>
      </w:pPr>
      <w:r w:rsidRPr="007D573F">
        <w:rPr>
          <w:rFonts w:ascii="Calibri" w:eastAsia="Times New Roman" w:hAnsi="Calibri" w:cs="Calibri"/>
          <w:color w:val="000000"/>
          <w:sz w:val="24"/>
          <w:szCs w:val="24"/>
        </w:rPr>
        <w:t> </w:t>
      </w:r>
      <w:r w:rsidRPr="007D573F">
        <w:rPr>
          <w:rFonts w:ascii="Calibri" w:eastAsia="Times New Roman" w:hAnsi="Calibri" w:cs="Calibri"/>
          <w:color w:val="000000"/>
          <w:sz w:val="24"/>
          <w:szCs w:val="24"/>
        </w:rPr>
        <w:br/>
      </w:r>
      <w:r w:rsidRPr="007D573F">
        <w:rPr>
          <w:rFonts w:ascii="Calibri" w:eastAsia="Times New Roman" w:hAnsi="Calibri" w:cs="Calibri"/>
          <w:b/>
          <w:bCs/>
          <w:color w:val="000000"/>
          <w:sz w:val="24"/>
          <w:szCs w:val="24"/>
        </w:rPr>
        <w:t>SIG Opportunities</w:t>
      </w:r>
      <w:r w:rsidRPr="007D573F">
        <w:rPr>
          <w:rFonts w:ascii="Calibri" w:eastAsia="Times New Roman" w:hAnsi="Calibri" w:cs="Calibri"/>
          <w:color w:val="000000"/>
          <w:sz w:val="24"/>
          <w:szCs w:val="24"/>
        </w:rPr>
        <w:br/>
        <w:t>The Board recognizes the importance of our strong Special Interest Groups, or SIGs, to the success and vibrancy of the Chapter.  SIGs provide an excellent opportunity to interact with subject matter experts in chosen topics and industries while receiving CPE in very focused practice areas.  If you are interested in joining one or more of our SIGs and participating in SIGs, please visit NCVSCPA website </w:t>
      </w:r>
      <w:hyperlink r:id="rId16" w:history="1">
        <w:r w:rsidRPr="007D573F">
          <w:rPr>
            <w:rFonts w:ascii="Calibri" w:eastAsia="Times New Roman" w:hAnsi="Calibri" w:cs="Calibri"/>
            <w:color w:val="0000FF"/>
            <w:u w:val="single"/>
          </w:rPr>
          <w:t>www.NCVSCPA.org</w:t>
        </w:r>
      </w:hyperlink>
      <w:r w:rsidRPr="007D573F">
        <w:rPr>
          <w:rFonts w:ascii="Calibri" w:eastAsia="Times New Roman" w:hAnsi="Calibri" w:cs="Calibri"/>
          <w:color w:val="0000FF"/>
          <w:u w:val="single"/>
        </w:rPr>
        <w:t>/special_interest_groups</w:t>
      </w:r>
      <w:r w:rsidRPr="007D573F">
        <w:rPr>
          <w:rFonts w:ascii="Calibri" w:eastAsia="Times New Roman" w:hAnsi="Calibri" w:cs="Calibri"/>
          <w:color w:val="000000"/>
          <w:sz w:val="24"/>
          <w:szCs w:val="24"/>
        </w:rPr>
        <w:t> or contact our Chapter Administrator, Page Eastman at </w:t>
      </w:r>
      <w:r w:rsidRPr="007D573F">
        <w:rPr>
          <w:rFonts w:ascii="Calibri" w:eastAsia="Times New Roman" w:hAnsi="Calibri" w:cs="Calibri"/>
          <w:color w:val="0000FF"/>
          <w:u w:val="single"/>
        </w:rPr>
        <w:t>info@NCVSCPA.org</w:t>
      </w:r>
      <w:r w:rsidRPr="007D573F">
        <w:rPr>
          <w:rFonts w:ascii="Calibri" w:eastAsia="Times New Roman" w:hAnsi="Calibri" w:cs="Calibri"/>
          <w:color w:val="000000"/>
          <w:sz w:val="24"/>
          <w:szCs w:val="24"/>
        </w:rPr>
        <w:t>.</w:t>
      </w:r>
      <w:r w:rsidRPr="007D573F">
        <w:rPr>
          <w:rFonts w:ascii="Calibri" w:eastAsia="Times New Roman" w:hAnsi="Calibri" w:cs="Calibri"/>
          <w:color w:val="000000"/>
          <w:sz w:val="24"/>
          <w:szCs w:val="24"/>
        </w:rPr>
        <w:br/>
        <w:t> </w:t>
      </w:r>
      <w:r w:rsidRPr="007D573F">
        <w:rPr>
          <w:rFonts w:ascii="Calibri" w:eastAsia="Times New Roman" w:hAnsi="Calibri" w:cs="Calibri"/>
          <w:color w:val="000000"/>
          <w:sz w:val="24"/>
          <w:szCs w:val="24"/>
        </w:rPr>
        <w:br/>
        <w:t>I pray everyone enjoys a safe and productive fall season!</w:t>
      </w:r>
      <w:r w:rsidRPr="007D573F">
        <w:rPr>
          <w:rFonts w:ascii="Calibri" w:eastAsia="Times New Roman" w:hAnsi="Calibri" w:cs="Calibri"/>
          <w:color w:val="000000"/>
          <w:sz w:val="24"/>
          <w:szCs w:val="24"/>
        </w:rPr>
        <w:br/>
        <w:t>Gary M. Wells, CPA</w:t>
      </w:r>
      <w:r w:rsidRPr="007D573F">
        <w:rPr>
          <w:rFonts w:ascii="Calibri" w:eastAsia="Times New Roman" w:hAnsi="Calibri" w:cs="Calibri"/>
          <w:color w:val="000000"/>
          <w:sz w:val="24"/>
          <w:szCs w:val="24"/>
        </w:rPr>
        <w:br/>
        <w:t>President</w:t>
      </w:r>
      <w:r w:rsidRPr="007D573F">
        <w:rPr>
          <w:rFonts w:ascii="Calibri" w:eastAsia="Times New Roman" w:hAnsi="Calibri" w:cs="Calibri"/>
          <w:color w:val="000000"/>
          <w:sz w:val="24"/>
          <w:szCs w:val="24"/>
        </w:rPr>
        <w:br/>
        <w:t>Northern Chapter VSCPA</w:t>
      </w:r>
      <w:r w:rsidRPr="007D573F">
        <w:rPr>
          <w:rFonts w:ascii="Calibri" w:eastAsia="Times New Roman" w:hAnsi="Calibri" w:cs="Calibri"/>
          <w:color w:val="000000"/>
          <w:sz w:val="24"/>
          <w:szCs w:val="24"/>
        </w:rPr>
        <w:br/>
      </w:r>
      <w:r w:rsidRPr="007D573F">
        <w:rPr>
          <w:rFonts w:ascii="Verdana" w:eastAsia="Times New Roman" w:hAnsi="Verdana" w:cs="Times New Roman"/>
          <w:color w:val="000000"/>
          <w:sz w:val="21"/>
          <w:szCs w:val="21"/>
          <w:shd w:val="clear" w:color="auto" w:fill="F3F2FC"/>
        </w:rPr>
        <w:t> </w:t>
      </w:r>
    </w:p>
    <w:p w14:paraId="6D9BC41A" w14:textId="77777777" w:rsidR="006742FB" w:rsidRDefault="006742FB"/>
    <w:sectPr w:rsidR="00674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D3DE9"/>
    <w:multiLevelType w:val="multilevel"/>
    <w:tmpl w:val="BAE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93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3F"/>
    <w:rsid w:val="006742FB"/>
    <w:rsid w:val="007D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19EF"/>
  <w15:chartTrackingRefBased/>
  <w15:docId w15:val="{E4D3F2DF-C5B5-4DA4-B2B7-53A9B0C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17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NorthernChapterofVSC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vscpa.org/membership"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cvscpa.org" TargetMode="External"/><Relationship Id="rId1" Type="http://schemas.openxmlformats.org/officeDocument/2006/relationships/numbering" Target="numbering.xml"/><Relationship Id="rId6" Type="http://schemas.openxmlformats.org/officeDocument/2006/relationships/hyperlink" Target="mailto:info@NCVSCPA.org" TargetMode="External"/><Relationship Id="rId11" Type="http://schemas.openxmlformats.org/officeDocument/2006/relationships/hyperlink" Target="https://twitter.com/NoVA_VSCPA" TargetMode="External"/><Relationship Id="rId5" Type="http://schemas.openxmlformats.org/officeDocument/2006/relationships/hyperlink" Target="http://www.ncvscpa.org" TargetMode="External"/><Relationship Id="rId15" Type="http://schemas.openxmlformats.org/officeDocument/2006/relationships/hyperlink" Target="https://www.instagram.com/nova_vscpa/"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linkedin.com/company/ncvscpa/"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Eastman</dc:creator>
  <cp:keywords/>
  <dc:description/>
  <cp:lastModifiedBy>Page Eastman</cp:lastModifiedBy>
  <cp:revision>1</cp:revision>
  <dcterms:created xsi:type="dcterms:W3CDTF">2022-10-12T20:09:00Z</dcterms:created>
  <dcterms:modified xsi:type="dcterms:W3CDTF">2022-10-12T20:10:00Z</dcterms:modified>
</cp:coreProperties>
</file>